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414F" w14:textId="44EBDFF4" w:rsidR="0054476E" w:rsidRPr="00DD7B6B" w:rsidRDefault="00B12311" w:rsidP="00DD7B6B">
      <w:pPr>
        <w:spacing w:before="37"/>
        <w:ind w:left="890" w:right="1546"/>
        <w:jc w:val="center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(on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 letterhead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of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 shareholder)</w:t>
      </w:r>
    </w:p>
    <w:p w14:paraId="7E42515B" w14:textId="7A39C416" w:rsidR="0054476E" w:rsidRPr="00DD7B6B" w:rsidRDefault="00DD7B6B" w:rsidP="00DD7B6B">
      <w:pPr>
        <w:pStyle w:val="BodyText"/>
        <w:jc w:val="right"/>
        <w:rPr>
          <w:rFonts w:ascii="Georgia" w:hAnsi="Georgia"/>
          <w:b/>
          <w:bCs/>
          <w:sz w:val="20"/>
          <w:szCs w:val="20"/>
        </w:rPr>
      </w:pPr>
      <w:r w:rsidRPr="00DD7B6B">
        <w:rPr>
          <w:rFonts w:ascii="Georgia" w:hAnsi="Georgia"/>
          <w:b/>
          <w:bCs/>
          <w:sz w:val="20"/>
          <w:szCs w:val="20"/>
        </w:rPr>
        <w:t>Annexure J</w:t>
      </w:r>
    </w:p>
    <w:p w14:paraId="51381235" w14:textId="77777777" w:rsidR="0054476E" w:rsidRPr="00DD7B6B" w:rsidRDefault="0054476E" w:rsidP="00DD7B6B">
      <w:pPr>
        <w:pStyle w:val="BodyText"/>
        <w:spacing w:before="11"/>
        <w:jc w:val="both"/>
        <w:rPr>
          <w:rFonts w:ascii="Georgia" w:hAnsi="Georgia"/>
          <w:sz w:val="20"/>
          <w:szCs w:val="20"/>
        </w:rPr>
      </w:pPr>
    </w:p>
    <w:p w14:paraId="6F1F68B9" w14:textId="633F9FF2" w:rsidR="0054476E" w:rsidRPr="00DD7B6B" w:rsidRDefault="00B12311" w:rsidP="00DD7B6B">
      <w:pPr>
        <w:pStyle w:val="Heading1"/>
        <w:ind w:left="890" w:right="1549"/>
        <w:jc w:val="center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  <w:u w:val="single"/>
        </w:rPr>
        <w:t>Declaration</w:t>
      </w:r>
      <w:r w:rsidRPr="00DD7B6B">
        <w:rPr>
          <w:rFonts w:ascii="Georgia" w:hAnsi="Georgia"/>
          <w:spacing w:val="-3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under</w:t>
      </w:r>
      <w:r w:rsidRPr="00DD7B6B">
        <w:rPr>
          <w:rFonts w:ascii="Georgia" w:hAnsi="Georgia"/>
          <w:spacing w:val="-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section 199</w:t>
      </w:r>
      <w:r w:rsidRPr="00DD7B6B">
        <w:rPr>
          <w:rFonts w:ascii="Georgia" w:hAnsi="Georgia"/>
          <w:spacing w:val="-3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read</w:t>
      </w:r>
      <w:r w:rsidRPr="00DD7B6B">
        <w:rPr>
          <w:rFonts w:ascii="Georgia" w:hAnsi="Georgia"/>
          <w:spacing w:val="-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with Rule</w:t>
      </w:r>
      <w:r w:rsidRPr="00DD7B6B">
        <w:rPr>
          <w:rFonts w:ascii="Georgia" w:hAnsi="Georgia"/>
          <w:spacing w:val="-3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37BA</w:t>
      </w:r>
      <w:r w:rsidRPr="00DD7B6B">
        <w:rPr>
          <w:rFonts w:ascii="Georgia" w:hAnsi="Georgia"/>
          <w:spacing w:val="-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of</w:t>
      </w:r>
      <w:r w:rsidRPr="00DD7B6B">
        <w:rPr>
          <w:rFonts w:ascii="Georgia" w:hAnsi="Georgia"/>
          <w:spacing w:val="-2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the</w:t>
      </w:r>
      <w:r w:rsidRPr="00DD7B6B">
        <w:rPr>
          <w:rFonts w:ascii="Georgia" w:hAnsi="Georgia"/>
          <w:spacing w:val="-5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Income-tax</w:t>
      </w:r>
      <w:r w:rsidRPr="00DD7B6B">
        <w:rPr>
          <w:rFonts w:ascii="Georgia" w:hAnsi="Georgia"/>
          <w:spacing w:val="-3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Rule</w:t>
      </w:r>
      <w:r w:rsidR="00F07064" w:rsidRPr="00DD7B6B">
        <w:rPr>
          <w:rFonts w:ascii="Georgia" w:hAnsi="Georgia"/>
          <w:sz w:val="20"/>
          <w:szCs w:val="20"/>
          <w:u w:val="single"/>
        </w:rPr>
        <w:t>s</w:t>
      </w:r>
      <w:r w:rsidRPr="00DD7B6B">
        <w:rPr>
          <w:rFonts w:ascii="Georgia" w:hAnsi="Georgia"/>
          <w:sz w:val="20"/>
          <w:szCs w:val="20"/>
          <w:u w:val="single"/>
        </w:rPr>
        <w:t>,</w:t>
      </w:r>
      <w:r w:rsidRPr="00DD7B6B">
        <w:rPr>
          <w:rFonts w:ascii="Georgia" w:hAnsi="Georgia"/>
          <w:spacing w:val="-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1962</w:t>
      </w:r>
    </w:p>
    <w:p w14:paraId="23016982" w14:textId="77777777" w:rsidR="0054476E" w:rsidRPr="00DD7B6B" w:rsidRDefault="0054476E" w:rsidP="00DD7B6B">
      <w:pPr>
        <w:pStyle w:val="BodyText"/>
        <w:jc w:val="both"/>
        <w:rPr>
          <w:rFonts w:ascii="Georgia" w:hAnsi="Georgia"/>
          <w:b/>
          <w:sz w:val="20"/>
          <w:szCs w:val="20"/>
        </w:rPr>
      </w:pPr>
    </w:p>
    <w:p w14:paraId="08397413" w14:textId="77777777" w:rsidR="0054476E" w:rsidRPr="00DD7B6B" w:rsidRDefault="0054476E" w:rsidP="00DD7B6B">
      <w:pPr>
        <w:pStyle w:val="BodyText"/>
        <w:jc w:val="both"/>
        <w:rPr>
          <w:rFonts w:ascii="Georgia" w:hAnsi="Georgia"/>
          <w:b/>
          <w:sz w:val="20"/>
          <w:szCs w:val="20"/>
        </w:rPr>
      </w:pPr>
    </w:p>
    <w:p w14:paraId="1F26BA32" w14:textId="5B73C911" w:rsidR="0054476E" w:rsidRPr="00DD7B6B" w:rsidRDefault="00B12311" w:rsidP="00DD7B6B">
      <w:pPr>
        <w:pStyle w:val="BodyText"/>
        <w:spacing w:before="45"/>
        <w:ind w:left="220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 xml:space="preserve">Date: </w:t>
      </w:r>
      <w:r w:rsidR="009A735C" w:rsidRPr="00624D26">
        <w:rPr>
          <w:rFonts w:ascii="Georgia" w:hAnsi="Georgia"/>
          <w:sz w:val="20"/>
          <w:szCs w:val="20"/>
          <w:highlight w:val="yellow"/>
        </w:rPr>
        <w:t>______</w:t>
      </w:r>
    </w:p>
    <w:p w14:paraId="38CE6F4C" w14:textId="77777777" w:rsidR="00DD7B6B" w:rsidRPr="00DD7B6B" w:rsidRDefault="00DD7B6B" w:rsidP="00DD7B6B">
      <w:pPr>
        <w:pStyle w:val="BodyText"/>
        <w:spacing w:before="45"/>
        <w:ind w:left="220"/>
        <w:jc w:val="both"/>
        <w:rPr>
          <w:rFonts w:ascii="Georgia" w:hAnsi="Georgia"/>
          <w:sz w:val="20"/>
          <w:szCs w:val="20"/>
        </w:rPr>
      </w:pPr>
    </w:p>
    <w:p w14:paraId="2BC1D9F8" w14:textId="10236460" w:rsidR="0054476E" w:rsidRPr="00DD7B6B" w:rsidRDefault="00B12311" w:rsidP="00DD7B6B">
      <w:pPr>
        <w:pStyle w:val="BodyText"/>
        <w:spacing w:before="45"/>
        <w:ind w:left="220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To</w:t>
      </w:r>
    </w:p>
    <w:p w14:paraId="5B5A5752" w14:textId="0DB6EDE5" w:rsidR="00DD7B6B" w:rsidRDefault="00CC1369" w:rsidP="00DD7B6B">
      <w:pPr>
        <w:pStyle w:val="BodyText"/>
        <w:spacing w:before="45"/>
        <w:ind w:left="220"/>
        <w:jc w:val="both"/>
        <w:rPr>
          <w:rFonts w:ascii="Georgia" w:hAnsi="Georgia" w:cs="Georgia"/>
          <w:sz w:val="20"/>
          <w:szCs w:val="20"/>
        </w:rPr>
      </w:pPr>
      <w:r w:rsidRPr="00CC1369">
        <w:rPr>
          <w:rFonts w:ascii="Georgia" w:hAnsi="Georgia" w:cs="Georgia"/>
          <w:sz w:val="20"/>
          <w:szCs w:val="20"/>
        </w:rPr>
        <w:t>Inter</w:t>
      </w:r>
      <w:r w:rsidR="009A066B">
        <w:rPr>
          <w:rFonts w:ascii="Georgia" w:hAnsi="Georgia" w:cs="Georgia"/>
          <w:sz w:val="20"/>
          <w:szCs w:val="20"/>
        </w:rPr>
        <w:t>G</w:t>
      </w:r>
      <w:r w:rsidRPr="00CC1369">
        <w:rPr>
          <w:rFonts w:ascii="Georgia" w:hAnsi="Georgia" w:cs="Georgia"/>
          <w:sz w:val="20"/>
          <w:szCs w:val="20"/>
        </w:rPr>
        <w:t>lobe Aviation Ltd</w:t>
      </w:r>
    </w:p>
    <w:p w14:paraId="777E98C7" w14:textId="77777777" w:rsidR="00CC1369" w:rsidRPr="00DD7B6B" w:rsidRDefault="00CC1369" w:rsidP="00DD7B6B">
      <w:pPr>
        <w:pStyle w:val="BodyText"/>
        <w:spacing w:before="45"/>
        <w:ind w:left="220"/>
        <w:jc w:val="both"/>
        <w:rPr>
          <w:rFonts w:ascii="Georgia" w:hAnsi="Georgia"/>
          <w:sz w:val="20"/>
          <w:szCs w:val="20"/>
        </w:rPr>
      </w:pPr>
    </w:p>
    <w:p w14:paraId="2C20AE78" w14:textId="7AC676B9" w:rsidR="0054476E" w:rsidRPr="00DD7B6B" w:rsidRDefault="00B12311" w:rsidP="00DD7B6B">
      <w:pPr>
        <w:pStyle w:val="Heading1"/>
        <w:tabs>
          <w:tab w:val="left" w:pos="4529"/>
        </w:tabs>
        <w:spacing w:before="204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w w:val="105"/>
          <w:sz w:val="20"/>
          <w:szCs w:val="20"/>
        </w:rPr>
        <w:t>Folio</w:t>
      </w:r>
      <w:r w:rsidRPr="00DD7B6B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DD7B6B">
        <w:rPr>
          <w:rFonts w:ascii="Georgia" w:hAnsi="Georgia"/>
          <w:w w:val="105"/>
          <w:sz w:val="20"/>
          <w:szCs w:val="20"/>
        </w:rPr>
        <w:t>No./</w:t>
      </w:r>
      <w:r w:rsidRPr="00DD7B6B">
        <w:rPr>
          <w:rFonts w:ascii="Georgia" w:hAnsi="Georgia"/>
          <w:spacing w:val="-4"/>
          <w:w w:val="105"/>
          <w:sz w:val="20"/>
          <w:szCs w:val="20"/>
        </w:rPr>
        <w:t xml:space="preserve"> </w:t>
      </w:r>
      <w:r w:rsidRPr="00DD7B6B">
        <w:rPr>
          <w:rFonts w:ascii="Georgia" w:hAnsi="Georgia"/>
          <w:w w:val="105"/>
          <w:sz w:val="20"/>
          <w:szCs w:val="20"/>
        </w:rPr>
        <w:t>Demat</w:t>
      </w:r>
      <w:r w:rsidRPr="00DD7B6B">
        <w:rPr>
          <w:rFonts w:ascii="Georgia" w:hAnsi="Georgia"/>
          <w:spacing w:val="-3"/>
          <w:w w:val="105"/>
          <w:sz w:val="20"/>
          <w:szCs w:val="20"/>
        </w:rPr>
        <w:t xml:space="preserve"> </w:t>
      </w:r>
      <w:r w:rsidRPr="00DD7B6B">
        <w:rPr>
          <w:rFonts w:ascii="Georgia" w:hAnsi="Georgia"/>
          <w:w w:val="105"/>
          <w:sz w:val="20"/>
          <w:szCs w:val="20"/>
        </w:rPr>
        <w:t>Account</w:t>
      </w:r>
      <w:r w:rsidRPr="00DD7B6B">
        <w:rPr>
          <w:rFonts w:ascii="Georgia" w:hAnsi="Georgia"/>
          <w:spacing w:val="-9"/>
          <w:w w:val="105"/>
          <w:sz w:val="20"/>
          <w:szCs w:val="20"/>
        </w:rPr>
        <w:t xml:space="preserve"> </w:t>
      </w:r>
      <w:r w:rsidRPr="00DD7B6B">
        <w:rPr>
          <w:rFonts w:ascii="Georgia" w:hAnsi="Georgia"/>
          <w:w w:val="105"/>
          <w:sz w:val="20"/>
          <w:szCs w:val="20"/>
        </w:rPr>
        <w:t>No.:</w:t>
      </w:r>
      <w:r w:rsidRPr="00DD7B6B">
        <w:rPr>
          <w:rFonts w:ascii="Georgia" w:hAnsi="Georgia"/>
          <w:spacing w:val="4"/>
          <w:sz w:val="20"/>
          <w:szCs w:val="20"/>
        </w:rPr>
        <w:t xml:space="preserve"> </w:t>
      </w:r>
      <w:r w:rsidR="00C31E5F" w:rsidRPr="00624D26">
        <w:rPr>
          <w:rFonts w:ascii="Georgia" w:hAnsi="Georgia"/>
          <w:w w:val="103"/>
          <w:sz w:val="20"/>
          <w:szCs w:val="20"/>
          <w:highlight w:val="yellow"/>
          <w:u w:val="thick"/>
        </w:rPr>
        <w:t>_________</w:t>
      </w:r>
    </w:p>
    <w:p w14:paraId="7CD2012A" w14:textId="77777777" w:rsidR="0054476E" w:rsidRPr="00DD7B6B" w:rsidRDefault="0054476E" w:rsidP="00DD7B6B">
      <w:pPr>
        <w:pStyle w:val="BodyText"/>
        <w:spacing w:before="6"/>
        <w:jc w:val="both"/>
        <w:rPr>
          <w:rFonts w:ascii="Georgia" w:hAnsi="Georgia"/>
          <w:b/>
          <w:sz w:val="20"/>
          <w:szCs w:val="20"/>
        </w:rPr>
      </w:pPr>
    </w:p>
    <w:p w14:paraId="1F83A4B7" w14:textId="2AC5929E" w:rsidR="0054476E" w:rsidRPr="00DD7B6B" w:rsidRDefault="00B12311" w:rsidP="00DD7B6B">
      <w:pPr>
        <w:tabs>
          <w:tab w:val="left" w:pos="4722"/>
        </w:tabs>
        <w:spacing w:before="51"/>
        <w:ind w:left="220"/>
        <w:jc w:val="both"/>
        <w:rPr>
          <w:rFonts w:ascii="Georgia" w:hAnsi="Georgia"/>
          <w:b/>
          <w:sz w:val="20"/>
          <w:szCs w:val="20"/>
        </w:rPr>
      </w:pPr>
      <w:r w:rsidRPr="00DD7B6B">
        <w:rPr>
          <w:rFonts w:ascii="Georgia" w:hAnsi="Georgia"/>
          <w:b/>
          <w:sz w:val="20"/>
          <w:szCs w:val="20"/>
        </w:rPr>
        <w:t>Name</w:t>
      </w:r>
      <w:r w:rsidRPr="00DD7B6B">
        <w:rPr>
          <w:rFonts w:ascii="Georgia" w:hAnsi="Georgia"/>
          <w:b/>
          <w:spacing w:val="-3"/>
          <w:sz w:val="20"/>
          <w:szCs w:val="20"/>
        </w:rPr>
        <w:t xml:space="preserve"> </w:t>
      </w:r>
      <w:r w:rsidRPr="00DD7B6B">
        <w:rPr>
          <w:rFonts w:ascii="Georgia" w:hAnsi="Georgia"/>
          <w:b/>
          <w:sz w:val="20"/>
          <w:szCs w:val="20"/>
        </w:rPr>
        <w:t>of</w:t>
      </w:r>
      <w:r w:rsidRPr="00DD7B6B">
        <w:rPr>
          <w:rFonts w:ascii="Georgia" w:hAnsi="Georgia"/>
          <w:b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b/>
          <w:sz w:val="20"/>
          <w:szCs w:val="20"/>
        </w:rPr>
        <w:t>the</w:t>
      </w:r>
      <w:r w:rsidRPr="00DD7B6B">
        <w:rPr>
          <w:rFonts w:ascii="Georgia" w:hAnsi="Georgia"/>
          <w:b/>
          <w:spacing w:val="-3"/>
          <w:sz w:val="20"/>
          <w:szCs w:val="20"/>
        </w:rPr>
        <w:t xml:space="preserve"> </w:t>
      </w:r>
      <w:r w:rsidRPr="00DD7B6B">
        <w:rPr>
          <w:rFonts w:ascii="Georgia" w:hAnsi="Georgia"/>
          <w:b/>
          <w:sz w:val="20"/>
          <w:szCs w:val="20"/>
        </w:rPr>
        <w:t xml:space="preserve">shareholder :  </w:t>
      </w:r>
      <w:r w:rsidRPr="00DD7B6B">
        <w:rPr>
          <w:rFonts w:ascii="Georgia" w:hAnsi="Georgia"/>
          <w:b/>
          <w:spacing w:val="1"/>
          <w:sz w:val="20"/>
          <w:szCs w:val="20"/>
        </w:rPr>
        <w:t xml:space="preserve"> </w:t>
      </w:r>
      <w:r w:rsidR="00233C7B" w:rsidRPr="00624D26">
        <w:rPr>
          <w:rFonts w:ascii="Georgia" w:hAnsi="Georgia"/>
          <w:w w:val="103"/>
          <w:sz w:val="20"/>
          <w:szCs w:val="20"/>
          <w:highlight w:val="yellow"/>
          <w:u w:val="thick"/>
        </w:rPr>
        <w:t>_________</w:t>
      </w:r>
    </w:p>
    <w:p w14:paraId="1852CF15" w14:textId="77777777" w:rsidR="0054476E" w:rsidRPr="00DD7B6B" w:rsidRDefault="0054476E" w:rsidP="00DD7B6B">
      <w:pPr>
        <w:pStyle w:val="BodyText"/>
        <w:spacing w:before="6"/>
        <w:jc w:val="both"/>
        <w:rPr>
          <w:rFonts w:ascii="Georgia" w:hAnsi="Georgia"/>
          <w:b/>
          <w:sz w:val="20"/>
          <w:szCs w:val="20"/>
        </w:rPr>
      </w:pPr>
    </w:p>
    <w:p w14:paraId="3BDF20DC" w14:textId="7896712A" w:rsidR="0054476E" w:rsidRPr="00DD7B6B" w:rsidRDefault="00B12311" w:rsidP="00DD7B6B">
      <w:pPr>
        <w:pStyle w:val="Heading1"/>
        <w:tabs>
          <w:tab w:val="left" w:pos="3570"/>
        </w:tabs>
        <w:spacing w:before="52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PAN :</w:t>
      </w:r>
      <w:r w:rsidR="00714980" w:rsidRPr="00624D26">
        <w:rPr>
          <w:rFonts w:ascii="Georgia" w:hAnsi="Georgia"/>
          <w:w w:val="103"/>
          <w:sz w:val="20"/>
          <w:szCs w:val="20"/>
          <w:highlight w:val="yellow"/>
          <w:u w:val="thick"/>
        </w:rPr>
        <w:t xml:space="preserve"> ______________</w:t>
      </w:r>
    </w:p>
    <w:p w14:paraId="79FC75A7" w14:textId="77777777" w:rsidR="0054476E" w:rsidRPr="00DD7B6B" w:rsidRDefault="0054476E" w:rsidP="00DD7B6B">
      <w:pPr>
        <w:pStyle w:val="BodyText"/>
        <w:spacing w:before="5"/>
        <w:jc w:val="both"/>
        <w:rPr>
          <w:rFonts w:ascii="Georgia" w:hAnsi="Georgia"/>
          <w:b/>
          <w:sz w:val="20"/>
          <w:szCs w:val="20"/>
        </w:rPr>
      </w:pPr>
    </w:p>
    <w:p w14:paraId="653A90C9" w14:textId="77777777" w:rsidR="0054476E" w:rsidRPr="00DD7B6B" w:rsidRDefault="00B12311" w:rsidP="00DD7B6B">
      <w:pPr>
        <w:pStyle w:val="BodyText"/>
        <w:spacing w:before="52"/>
        <w:ind w:left="220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Dear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Sir/Madam,</w:t>
      </w:r>
    </w:p>
    <w:p w14:paraId="12D15872" w14:textId="45D5458F" w:rsidR="0054476E" w:rsidRPr="00DD7B6B" w:rsidRDefault="00B12311" w:rsidP="00DD7B6B">
      <w:pPr>
        <w:pStyle w:val="BodyText"/>
        <w:spacing w:before="204" w:line="276" w:lineRule="auto"/>
        <w:ind w:left="220" w:right="873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b/>
          <w:sz w:val="20"/>
          <w:szCs w:val="20"/>
        </w:rPr>
        <w:t xml:space="preserve">Re: </w:t>
      </w:r>
      <w:r w:rsidRPr="00DD7B6B">
        <w:rPr>
          <w:rFonts w:ascii="Georgia" w:hAnsi="Georgia"/>
          <w:sz w:val="20"/>
          <w:szCs w:val="20"/>
          <w:u w:val="single"/>
        </w:rPr>
        <w:t>Declaration under section 199 of the Income-tax Act, 1961 and Rule 37BA of the Income-tax</w:t>
      </w:r>
      <w:r w:rsidRPr="00DD7B6B">
        <w:rPr>
          <w:rFonts w:ascii="Georgia" w:hAnsi="Georgia"/>
          <w:spacing w:val="-5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Rules, 1962 for providing credit of taxes deducted at source to other person for the financial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 xml:space="preserve">year </w:t>
      </w:r>
      <w:r w:rsidR="00E23C73" w:rsidRPr="00DD7B6B">
        <w:rPr>
          <w:rFonts w:ascii="Georgia" w:hAnsi="Georgia"/>
          <w:sz w:val="20"/>
          <w:szCs w:val="20"/>
          <w:u w:val="single"/>
        </w:rPr>
        <w:t>202</w:t>
      </w:r>
      <w:r w:rsidR="0020381F">
        <w:rPr>
          <w:rFonts w:ascii="Georgia" w:hAnsi="Georgia"/>
          <w:sz w:val="20"/>
          <w:szCs w:val="20"/>
          <w:u w:val="single"/>
        </w:rPr>
        <w:t>5</w:t>
      </w:r>
      <w:r w:rsidR="00E23C73" w:rsidRPr="00DD7B6B">
        <w:rPr>
          <w:rFonts w:ascii="Georgia" w:hAnsi="Georgia"/>
          <w:sz w:val="20"/>
          <w:szCs w:val="20"/>
          <w:u w:val="single"/>
        </w:rPr>
        <w:t>-2</w:t>
      </w:r>
      <w:r w:rsidR="0020381F">
        <w:rPr>
          <w:rFonts w:ascii="Georgia" w:hAnsi="Georgia"/>
          <w:sz w:val="20"/>
          <w:szCs w:val="20"/>
          <w:u w:val="single"/>
        </w:rPr>
        <w:t>6</w:t>
      </w:r>
      <w:r w:rsidRPr="00DD7B6B">
        <w:rPr>
          <w:rFonts w:ascii="Georgia" w:hAnsi="Georgia"/>
          <w:spacing w:val="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(ending on</w:t>
      </w:r>
      <w:r w:rsidRPr="00DD7B6B">
        <w:rPr>
          <w:rFonts w:ascii="Georgia" w:hAnsi="Georgia"/>
          <w:spacing w:val="-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March</w:t>
      </w:r>
      <w:r w:rsidRPr="00DD7B6B">
        <w:rPr>
          <w:rFonts w:ascii="Georgia" w:hAnsi="Georgia"/>
          <w:spacing w:val="-1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  <w:u w:val="single"/>
        </w:rPr>
        <w:t>31,</w:t>
      </w:r>
      <w:r w:rsidRPr="00DD7B6B">
        <w:rPr>
          <w:rFonts w:ascii="Georgia" w:hAnsi="Georgia"/>
          <w:spacing w:val="-2"/>
          <w:sz w:val="20"/>
          <w:szCs w:val="20"/>
          <w:u w:val="single"/>
        </w:rPr>
        <w:t xml:space="preserve"> </w:t>
      </w:r>
      <w:r w:rsidR="00E23C73" w:rsidRPr="00DD7B6B">
        <w:rPr>
          <w:rFonts w:ascii="Georgia" w:hAnsi="Georgia"/>
          <w:spacing w:val="-2"/>
          <w:sz w:val="20"/>
          <w:szCs w:val="20"/>
          <w:u w:val="single"/>
        </w:rPr>
        <w:t>202</w:t>
      </w:r>
      <w:r w:rsidR="0020381F">
        <w:rPr>
          <w:rFonts w:ascii="Georgia" w:hAnsi="Georgia"/>
          <w:spacing w:val="-2"/>
          <w:sz w:val="20"/>
          <w:szCs w:val="20"/>
          <w:u w:val="single"/>
        </w:rPr>
        <w:t>6</w:t>
      </w:r>
      <w:r w:rsidRPr="00DD7B6B">
        <w:rPr>
          <w:rFonts w:ascii="Georgia" w:hAnsi="Georgia"/>
          <w:sz w:val="20"/>
          <w:szCs w:val="20"/>
          <w:u w:val="single"/>
        </w:rPr>
        <w:t>).</w:t>
      </w:r>
    </w:p>
    <w:p w14:paraId="043AD6B3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604B36DD" w14:textId="77777777" w:rsidR="0054476E" w:rsidRPr="00DD7B6B" w:rsidRDefault="0054476E" w:rsidP="00DD7B6B">
      <w:pPr>
        <w:pStyle w:val="BodyText"/>
        <w:spacing w:before="8"/>
        <w:jc w:val="both"/>
        <w:rPr>
          <w:rFonts w:ascii="Georgia" w:hAnsi="Georgia"/>
          <w:sz w:val="20"/>
          <w:szCs w:val="20"/>
        </w:rPr>
      </w:pPr>
    </w:p>
    <w:p w14:paraId="4084B213" w14:textId="77777777" w:rsidR="0054476E" w:rsidRPr="00DD7B6B" w:rsidRDefault="00B12311" w:rsidP="00DD7B6B">
      <w:pPr>
        <w:pStyle w:val="Heading1"/>
        <w:spacing w:before="52"/>
        <w:ind w:left="890" w:right="831"/>
        <w:jc w:val="center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Declaration</w:t>
      </w:r>
    </w:p>
    <w:p w14:paraId="3DB04B0F" w14:textId="77777777" w:rsidR="0054476E" w:rsidRPr="00DD7B6B" w:rsidRDefault="00B12311" w:rsidP="00DD7B6B">
      <w:pPr>
        <w:pStyle w:val="BodyText"/>
        <w:spacing w:before="203" w:line="276" w:lineRule="auto"/>
        <w:ind w:left="220" w:right="873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I/We,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&lt;NAME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OF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RECIPIENT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OF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DIVIDEND&gt;</w:t>
      </w:r>
      <w:r w:rsidRPr="00DD7B6B">
        <w:rPr>
          <w:rFonts w:ascii="Georgia" w:hAnsi="Georgia"/>
          <w:sz w:val="20"/>
          <w:szCs w:val="20"/>
        </w:rPr>
        <w:t>,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having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registered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office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at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&lt;ADDRESS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OF</w:t>
      </w:r>
      <w:r w:rsidRPr="002B63AE">
        <w:rPr>
          <w:rFonts w:ascii="Georgia" w:hAnsi="Georgia"/>
          <w:spacing w:val="1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RECIPIENT&gt;</w:t>
      </w:r>
      <w:r w:rsidRPr="00DD7B6B">
        <w:rPr>
          <w:rFonts w:ascii="Georgia" w:hAnsi="Georgia"/>
          <w:sz w:val="20"/>
          <w:szCs w:val="20"/>
        </w:rPr>
        <w:t xml:space="preserve"> and PAN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&lt;PAN OF RECIPIENT&gt;</w:t>
      </w:r>
      <w:r w:rsidRPr="00DD7B6B">
        <w:rPr>
          <w:rFonts w:ascii="Georgia" w:hAnsi="Georgia"/>
          <w:sz w:val="20"/>
          <w:szCs w:val="20"/>
        </w:rPr>
        <w:t xml:space="preserve">, are holding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&lt;NUMBER OF SHARES &gt;</w:t>
      </w:r>
      <w:r w:rsidRPr="00DD7B6B">
        <w:rPr>
          <w:rFonts w:ascii="Georgia" w:hAnsi="Georgia"/>
          <w:sz w:val="20"/>
          <w:szCs w:val="20"/>
        </w:rPr>
        <w:t xml:space="preserve"> shares of your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 xml:space="preserve">company and entitled to dividend declared by you of Rs.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&lt;INSERT AMOUNT OF DIVIDEND&gt;</w:t>
      </w:r>
      <w:r w:rsidRPr="00DD7B6B">
        <w:rPr>
          <w:rFonts w:ascii="Georgia" w:hAnsi="Georgia"/>
          <w:sz w:val="20"/>
          <w:szCs w:val="20"/>
        </w:rPr>
        <w:t>. In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this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regards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we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declare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and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state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as</w:t>
      </w:r>
      <w:r w:rsidRPr="00DD7B6B">
        <w:rPr>
          <w:rFonts w:ascii="Georgia" w:hAnsi="Georgia"/>
          <w:spacing w:val="-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under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–</w:t>
      </w:r>
    </w:p>
    <w:p w14:paraId="2F3C5538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389E05DC" w14:textId="77777777" w:rsidR="0054476E" w:rsidRPr="00DD7B6B" w:rsidRDefault="00B12311" w:rsidP="00DD7B6B">
      <w:pPr>
        <w:pStyle w:val="ListParagraph"/>
        <w:numPr>
          <w:ilvl w:val="0"/>
          <w:numId w:val="1"/>
        </w:numPr>
        <w:tabs>
          <w:tab w:val="left" w:pos="761"/>
        </w:tabs>
        <w:spacing w:before="204"/>
        <w:ind w:hanging="541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1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aforesaid</w:t>
      </w:r>
      <w:r w:rsidRPr="00DD7B6B">
        <w:rPr>
          <w:rFonts w:ascii="Georgia" w:hAnsi="Georgia"/>
          <w:spacing w:val="15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dividend</w:t>
      </w:r>
      <w:r w:rsidRPr="00DD7B6B">
        <w:rPr>
          <w:rFonts w:ascii="Georgia" w:hAnsi="Georgia"/>
          <w:spacing w:val="1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income</w:t>
      </w:r>
      <w:r w:rsidRPr="00DD7B6B">
        <w:rPr>
          <w:rFonts w:ascii="Georgia" w:hAnsi="Georgia"/>
          <w:spacing w:val="1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belongs</w:t>
      </w:r>
      <w:r w:rsidRPr="00DD7B6B">
        <w:rPr>
          <w:rFonts w:ascii="Georgia" w:hAnsi="Georgia"/>
          <w:spacing w:val="1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to</w:t>
      </w:r>
      <w:r w:rsidRPr="00DD7B6B">
        <w:rPr>
          <w:rFonts w:ascii="Georgia" w:hAnsi="Georgia"/>
          <w:spacing w:val="1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and</w:t>
      </w:r>
      <w:r w:rsidRPr="00DD7B6B">
        <w:rPr>
          <w:rFonts w:ascii="Georgia" w:hAnsi="Georgia"/>
          <w:spacing w:val="1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is</w:t>
      </w:r>
      <w:r w:rsidRPr="00DD7B6B">
        <w:rPr>
          <w:rFonts w:ascii="Georgia" w:hAnsi="Georgia"/>
          <w:spacing w:val="1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assessable</w:t>
      </w:r>
      <w:r w:rsidRPr="00DD7B6B">
        <w:rPr>
          <w:rFonts w:ascii="Georgia" w:hAnsi="Georgia"/>
          <w:spacing w:val="1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(taxable)</w:t>
      </w:r>
      <w:r w:rsidRPr="00DD7B6B">
        <w:rPr>
          <w:rFonts w:ascii="Georgia" w:hAnsi="Georgia"/>
          <w:spacing w:val="1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</w:t>
      </w:r>
      <w:r w:rsidRPr="00DD7B6B">
        <w:rPr>
          <w:rFonts w:ascii="Georgia" w:hAnsi="Georgia"/>
          <w:spacing w:val="15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1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hands</w:t>
      </w:r>
      <w:r w:rsidRPr="00DD7B6B">
        <w:rPr>
          <w:rFonts w:ascii="Georgia" w:hAnsi="Georgia"/>
          <w:spacing w:val="1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of</w:t>
      </w:r>
      <w:r w:rsidRPr="00DD7B6B">
        <w:rPr>
          <w:rFonts w:ascii="Georgia" w:hAnsi="Georgia"/>
          <w:spacing w:val="15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our</w:t>
      </w:r>
    </w:p>
    <w:p w14:paraId="21538B76" w14:textId="77777777" w:rsidR="0054476E" w:rsidRPr="00DD7B6B" w:rsidRDefault="00B12311" w:rsidP="00DD7B6B">
      <w:pPr>
        <w:pStyle w:val="BodyText"/>
        <w:spacing w:before="45"/>
        <w:ind w:left="760"/>
        <w:jc w:val="both"/>
        <w:rPr>
          <w:rFonts w:ascii="Georgia" w:hAnsi="Georgia"/>
          <w:sz w:val="20"/>
          <w:szCs w:val="20"/>
        </w:rPr>
      </w:pPr>
      <w:r w:rsidRPr="002B63AE">
        <w:rPr>
          <w:rFonts w:ascii="Georgia" w:hAnsi="Georgia"/>
          <w:sz w:val="20"/>
          <w:szCs w:val="20"/>
          <w:highlight w:val="yellow"/>
          <w:u w:val="single"/>
        </w:rPr>
        <w:t>&lt;MENTION</w:t>
      </w:r>
      <w:r w:rsidRPr="002B63AE">
        <w:rPr>
          <w:rFonts w:ascii="Georgia" w:hAnsi="Georgia"/>
          <w:spacing w:val="42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RELATION</w:t>
      </w:r>
      <w:r w:rsidRPr="002B63AE">
        <w:rPr>
          <w:rFonts w:ascii="Georgia" w:hAnsi="Georgia"/>
          <w:spacing w:val="4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WITH</w:t>
      </w:r>
      <w:r w:rsidRPr="002B63AE">
        <w:rPr>
          <w:rFonts w:ascii="Georgia" w:hAnsi="Georgia"/>
          <w:spacing w:val="39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THE</w:t>
      </w:r>
      <w:r w:rsidRPr="002B63AE">
        <w:rPr>
          <w:rFonts w:ascii="Georgia" w:hAnsi="Georgia"/>
          <w:spacing w:val="40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ACTUAL</w:t>
      </w:r>
      <w:r w:rsidRPr="002B63AE">
        <w:rPr>
          <w:rFonts w:ascii="Georgia" w:hAnsi="Georgia"/>
          <w:spacing w:val="43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OWNER</w:t>
      </w:r>
      <w:r w:rsidRPr="002B63AE">
        <w:rPr>
          <w:rFonts w:ascii="Georgia" w:hAnsi="Georgia"/>
          <w:spacing w:val="39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VIZ.</w:t>
      </w:r>
      <w:r w:rsidRPr="002B63AE">
        <w:rPr>
          <w:rFonts w:ascii="Georgia" w:hAnsi="Georgia"/>
          <w:spacing w:val="39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CLIENT/RELATIVE&gt;</w:t>
      </w:r>
      <w:r w:rsidRPr="00DD7B6B">
        <w:rPr>
          <w:rFonts w:ascii="Georgia" w:hAnsi="Georgia"/>
          <w:sz w:val="20"/>
          <w:szCs w:val="20"/>
        </w:rPr>
        <w:t>,</w:t>
      </w:r>
      <w:r w:rsidRPr="00DD7B6B">
        <w:rPr>
          <w:rFonts w:ascii="Georgia" w:hAnsi="Georgia"/>
          <w:spacing w:val="40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who</w:t>
      </w:r>
      <w:r w:rsidRPr="00DD7B6B">
        <w:rPr>
          <w:rFonts w:ascii="Georgia" w:hAnsi="Georgia"/>
          <w:spacing w:val="4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are</w:t>
      </w:r>
      <w:r w:rsidRPr="00DD7B6B">
        <w:rPr>
          <w:rFonts w:ascii="Georgia" w:hAnsi="Georgia"/>
          <w:spacing w:val="40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</w:p>
    <w:p w14:paraId="1D19ECBC" w14:textId="2349E204" w:rsidR="0054476E" w:rsidRPr="00DD7B6B" w:rsidRDefault="00B12311" w:rsidP="00DD7B6B">
      <w:pPr>
        <w:pStyle w:val="BodyText"/>
        <w:spacing w:before="43" w:line="276" w:lineRule="auto"/>
        <w:ind w:left="760" w:right="874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actual holders and beneficial owners of the shares, and accordingly, the same has been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transferred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to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respective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MENTION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RELATION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WITH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THE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ACTUAL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OWNER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VIZ.</w:t>
      </w:r>
      <w:r w:rsidRPr="002B63AE">
        <w:rPr>
          <w:rFonts w:ascii="Georgia" w:hAnsi="Georgia"/>
          <w:spacing w:val="1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CLIENT/RELATIVE&gt;</w:t>
      </w:r>
      <w:r w:rsidRPr="00DD7B6B">
        <w:rPr>
          <w:rFonts w:ascii="Georgia" w:hAnsi="Georgia"/>
          <w:sz w:val="20"/>
          <w:szCs w:val="20"/>
        </w:rPr>
        <w:t xml:space="preserve"> account by </w:t>
      </w:r>
      <w:r w:rsidR="00F07064" w:rsidRPr="00DD7B6B">
        <w:rPr>
          <w:rFonts w:ascii="Georgia" w:hAnsi="Georgia"/>
          <w:sz w:val="20"/>
          <w:szCs w:val="20"/>
        </w:rPr>
        <w:t>us</w:t>
      </w:r>
      <w:r w:rsidRPr="00DD7B6B">
        <w:rPr>
          <w:rFonts w:ascii="Georgia" w:hAnsi="Georgia"/>
          <w:sz w:val="20"/>
          <w:szCs w:val="20"/>
        </w:rPr>
        <w:t>. Accordingly, the Tax Deducted at Source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 xml:space="preserve">(“TDS”) credit is to be reflected by your Company in the name of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 MENTION</w:t>
      </w:r>
      <w:r w:rsidRPr="002B63AE">
        <w:rPr>
          <w:rFonts w:ascii="Georgia" w:hAnsi="Georgia"/>
          <w:spacing w:val="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RELATION</w:t>
      </w:r>
      <w:r w:rsidRPr="002B63AE">
        <w:rPr>
          <w:rFonts w:ascii="Georgia" w:hAnsi="Georgia"/>
          <w:spacing w:val="1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WITH THE ACTUAL OWNER VIZ. CLIENT/RELATIVE&gt;</w:t>
      </w:r>
      <w:r w:rsidRPr="00DD7B6B">
        <w:rPr>
          <w:rFonts w:ascii="Georgia" w:hAnsi="Georgia"/>
          <w:sz w:val="20"/>
          <w:szCs w:val="20"/>
          <w:u w:val="single"/>
        </w:rPr>
        <w:t xml:space="preserve"> </w:t>
      </w:r>
      <w:r w:rsidRPr="00DD7B6B">
        <w:rPr>
          <w:rFonts w:ascii="Georgia" w:hAnsi="Georgia"/>
          <w:sz w:val="20"/>
          <w:szCs w:val="20"/>
        </w:rPr>
        <w:t>in accordance with Rule 37BA of the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Income-tax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Rules,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1962</w:t>
      </w:r>
      <w:r w:rsidRPr="00DD7B6B">
        <w:rPr>
          <w:rFonts w:ascii="Georgia" w:hAnsi="Georgia"/>
          <w:spacing w:val="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(“the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Rules”).</w:t>
      </w:r>
    </w:p>
    <w:p w14:paraId="069BAAFD" w14:textId="77777777" w:rsidR="0054476E" w:rsidRPr="00DD7B6B" w:rsidRDefault="0054476E" w:rsidP="00DD7B6B">
      <w:pPr>
        <w:spacing w:line="276" w:lineRule="auto"/>
        <w:jc w:val="both"/>
        <w:rPr>
          <w:rFonts w:ascii="Georgia" w:hAnsi="Georgia"/>
          <w:sz w:val="20"/>
          <w:szCs w:val="20"/>
        </w:rPr>
        <w:sectPr w:rsidR="0054476E" w:rsidRPr="00DD7B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560" w:bottom="280" w:left="1220" w:header="720" w:footer="720" w:gutter="0"/>
          <w:cols w:space="720"/>
        </w:sectPr>
      </w:pPr>
    </w:p>
    <w:p w14:paraId="1CFB525A" w14:textId="3A7B3477" w:rsidR="0054476E" w:rsidRPr="00DD7B6B" w:rsidRDefault="00B12311" w:rsidP="00DD7B6B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40"/>
        <w:ind w:hanging="541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lastRenderedPageBreak/>
        <w:t>List</w:t>
      </w:r>
      <w:r w:rsidRPr="00DD7B6B">
        <w:rPr>
          <w:rFonts w:ascii="Georgia" w:hAnsi="Georgia"/>
          <w:spacing w:val="3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of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34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</w:t>
      </w:r>
      <w:r w:rsidRPr="002B63AE">
        <w:rPr>
          <w:rFonts w:ascii="Georgia" w:hAnsi="Georgia"/>
          <w:spacing w:val="3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MENTION</w:t>
      </w:r>
      <w:r w:rsidRPr="002B63AE">
        <w:rPr>
          <w:rFonts w:ascii="Georgia" w:hAnsi="Georgia"/>
          <w:spacing w:val="28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RELATION</w:t>
      </w:r>
      <w:r w:rsidRPr="002B63AE">
        <w:rPr>
          <w:rFonts w:ascii="Georgia" w:hAnsi="Georgia"/>
          <w:spacing w:val="33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WITH</w:t>
      </w:r>
      <w:r w:rsidRPr="002B63AE">
        <w:rPr>
          <w:rFonts w:ascii="Georgia" w:hAnsi="Georgia"/>
          <w:spacing w:val="3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THE</w:t>
      </w:r>
      <w:r w:rsidRPr="002B63AE">
        <w:rPr>
          <w:rFonts w:ascii="Georgia" w:hAnsi="Georgia"/>
          <w:spacing w:val="33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ACTUAL</w:t>
      </w:r>
      <w:r w:rsidRPr="002B63AE">
        <w:rPr>
          <w:rFonts w:ascii="Georgia" w:hAnsi="Georgia"/>
          <w:spacing w:val="33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OWNER</w:t>
      </w:r>
      <w:r w:rsidRPr="002B63AE">
        <w:rPr>
          <w:rFonts w:ascii="Georgia" w:hAnsi="Georgia"/>
          <w:spacing w:val="31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VIZ.</w:t>
      </w:r>
      <w:r w:rsidRPr="002B63AE">
        <w:rPr>
          <w:rFonts w:ascii="Georgia" w:hAnsi="Georgia"/>
          <w:spacing w:val="32"/>
          <w:sz w:val="20"/>
          <w:szCs w:val="20"/>
          <w:highlight w:val="yellow"/>
          <w:u w:val="single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CLIENT/RELATIVE&gt;</w:t>
      </w:r>
      <w:r w:rsidRPr="00DD7B6B">
        <w:rPr>
          <w:rFonts w:ascii="Georgia" w:hAnsi="Georgia"/>
          <w:spacing w:val="37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</w:t>
      </w:r>
    </w:p>
    <w:p w14:paraId="70930123" w14:textId="7ED8265B" w:rsidR="0054476E" w:rsidRPr="00DD7B6B" w:rsidRDefault="00B12311" w:rsidP="00DD7B6B">
      <w:pPr>
        <w:pStyle w:val="BodyText"/>
        <w:spacing w:before="43" w:line="278" w:lineRule="auto"/>
        <w:ind w:left="760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whose</w:t>
      </w:r>
      <w:r w:rsidRPr="00DD7B6B">
        <w:rPr>
          <w:rFonts w:ascii="Georgia" w:hAnsi="Georgia"/>
          <w:spacing w:val="3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favour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TDS</w:t>
      </w:r>
      <w:r w:rsidRPr="00DD7B6B">
        <w:rPr>
          <w:rFonts w:ascii="Georgia" w:hAnsi="Georgia"/>
          <w:spacing w:val="30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is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to</w:t>
      </w:r>
      <w:r w:rsidRPr="00DD7B6B">
        <w:rPr>
          <w:rFonts w:ascii="Georgia" w:hAnsi="Georgia"/>
          <w:spacing w:val="29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be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reported</w:t>
      </w:r>
      <w:r w:rsidRPr="00DD7B6B">
        <w:rPr>
          <w:rFonts w:ascii="Georgia" w:hAnsi="Georgia"/>
          <w:spacing w:val="3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on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3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Dividend</w:t>
      </w:r>
      <w:r w:rsidRPr="00DD7B6B">
        <w:rPr>
          <w:rFonts w:ascii="Georgia" w:hAnsi="Georgia"/>
          <w:spacing w:val="3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Income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received</w:t>
      </w:r>
      <w:r w:rsidRPr="00DD7B6B">
        <w:rPr>
          <w:rFonts w:ascii="Georgia" w:hAnsi="Georgia"/>
          <w:spacing w:val="3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</w:t>
      </w:r>
      <w:r w:rsidRPr="00DD7B6B">
        <w:rPr>
          <w:rFonts w:ascii="Georgia" w:hAnsi="Georgia"/>
          <w:spacing w:val="3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FY</w:t>
      </w:r>
      <w:r w:rsidRPr="00DD7B6B">
        <w:rPr>
          <w:rFonts w:ascii="Georgia" w:hAnsi="Georgia"/>
          <w:spacing w:val="32"/>
          <w:sz w:val="20"/>
          <w:szCs w:val="20"/>
        </w:rPr>
        <w:t xml:space="preserve"> </w:t>
      </w:r>
      <w:r w:rsidR="00E23C73" w:rsidRPr="00DD7B6B">
        <w:rPr>
          <w:rFonts w:ascii="Georgia" w:hAnsi="Georgia"/>
          <w:sz w:val="20"/>
          <w:szCs w:val="20"/>
        </w:rPr>
        <w:t>202</w:t>
      </w:r>
      <w:r w:rsidR="0051762B">
        <w:rPr>
          <w:rFonts w:ascii="Georgia" w:hAnsi="Georgia"/>
          <w:sz w:val="20"/>
          <w:szCs w:val="20"/>
        </w:rPr>
        <w:t>5</w:t>
      </w:r>
      <w:r w:rsidR="00E23C73" w:rsidRPr="00DD7B6B">
        <w:rPr>
          <w:rFonts w:ascii="Georgia" w:hAnsi="Georgia"/>
          <w:sz w:val="20"/>
          <w:szCs w:val="20"/>
        </w:rPr>
        <w:t>-2</w:t>
      </w:r>
      <w:r w:rsidR="0051762B">
        <w:rPr>
          <w:rFonts w:ascii="Georgia" w:hAnsi="Georgia"/>
          <w:sz w:val="20"/>
          <w:szCs w:val="20"/>
        </w:rPr>
        <w:t>6</w:t>
      </w:r>
      <w:r w:rsidRPr="00DD7B6B">
        <w:rPr>
          <w:rFonts w:ascii="Georgia" w:hAnsi="Georgia"/>
          <w:spacing w:val="3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</w:t>
      </w:r>
      <w:r w:rsidRPr="00DD7B6B">
        <w:rPr>
          <w:rFonts w:ascii="Georgia" w:hAnsi="Georgia"/>
          <w:spacing w:val="-5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accordance with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Rule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37BA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of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Rules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is as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follows</w:t>
      </w:r>
    </w:p>
    <w:p w14:paraId="529F8FA1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4E55ED54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517E8130" w14:textId="77777777" w:rsidR="0054476E" w:rsidRPr="00DD7B6B" w:rsidRDefault="0054476E" w:rsidP="00DD7B6B">
      <w:pPr>
        <w:pStyle w:val="BodyText"/>
        <w:spacing w:after="1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928"/>
        <w:gridCol w:w="1450"/>
        <w:gridCol w:w="1018"/>
        <w:gridCol w:w="1018"/>
        <w:gridCol w:w="1104"/>
        <w:gridCol w:w="1035"/>
        <w:gridCol w:w="1234"/>
        <w:gridCol w:w="946"/>
      </w:tblGrid>
      <w:tr w:rsidR="0054476E" w:rsidRPr="00DD7B6B" w14:paraId="7B4FDEEB" w14:textId="77777777">
        <w:trPr>
          <w:trHeight w:val="2359"/>
        </w:trPr>
        <w:tc>
          <w:tcPr>
            <w:tcW w:w="504" w:type="dxa"/>
          </w:tcPr>
          <w:p w14:paraId="7D2EE7D3" w14:textId="77777777" w:rsidR="0054476E" w:rsidRPr="00DD7B6B" w:rsidRDefault="00B12311" w:rsidP="00DD7B6B">
            <w:pPr>
              <w:pStyle w:val="TableParagraph"/>
              <w:spacing w:line="278" w:lineRule="auto"/>
              <w:ind w:left="107" w:right="79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Sr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No</w:t>
            </w:r>
          </w:p>
        </w:tc>
        <w:tc>
          <w:tcPr>
            <w:tcW w:w="1928" w:type="dxa"/>
          </w:tcPr>
          <w:p w14:paraId="0B807E3F" w14:textId="77777777" w:rsidR="0054476E" w:rsidRPr="00DD7B6B" w:rsidRDefault="00B12311" w:rsidP="00DD7B6B">
            <w:pPr>
              <w:pStyle w:val="TableParagraph"/>
              <w:spacing w:line="276" w:lineRule="auto"/>
              <w:ind w:left="107" w:right="96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Name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of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the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Actual/beneficial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Owner</w:t>
            </w:r>
          </w:p>
        </w:tc>
        <w:tc>
          <w:tcPr>
            <w:tcW w:w="1450" w:type="dxa"/>
          </w:tcPr>
          <w:p w14:paraId="5B77DC46" w14:textId="77777777" w:rsidR="0054476E" w:rsidRPr="00DD7B6B" w:rsidRDefault="00B12311" w:rsidP="00DD7B6B">
            <w:pPr>
              <w:pStyle w:val="TableParagraph"/>
              <w:tabs>
                <w:tab w:val="left" w:pos="1136"/>
              </w:tabs>
              <w:spacing w:line="276" w:lineRule="auto"/>
              <w:ind w:left="107" w:right="94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PAN</w:t>
            </w:r>
            <w:r w:rsidRPr="00DD7B6B">
              <w:rPr>
                <w:rFonts w:ascii="Georgia" w:hAnsi="Georgia"/>
                <w:b/>
                <w:spacing w:val="1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or</w:t>
            </w:r>
            <w:r w:rsidRPr="00DD7B6B">
              <w:rPr>
                <w:rFonts w:ascii="Georgia" w:hAnsi="Georgia"/>
                <w:b/>
                <w:spacing w:val="13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the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declaration/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documents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provided</w:t>
            </w:r>
            <w:r w:rsidRPr="00DD7B6B">
              <w:rPr>
                <w:rFonts w:ascii="Georgia" w:hAnsi="Georgia"/>
                <w:b/>
                <w:spacing w:val="17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at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time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ab/>
            </w:r>
            <w:r w:rsidRPr="00DD7B6B">
              <w:rPr>
                <w:rFonts w:ascii="Georgia" w:hAnsi="Georgia"/>
                <w:b/>
                <w:spacing w:val="-1"/>
                <w:sz w:val="20"/>
                <w:szCs w:val="20"/>
              </w:rPr>
              <w:t>of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Dividend</w:t>
            </w:r>
          </w:p>
          <w:p w14:paraId="204A5BC6" w14:textId="77777777" w:rsidR="0054476E" w:rsidRPr="00DD7B6B" w:rsidRDefault="00B12311" w:rsidP="00DD7B6B">
            <w:pPr>
              <w:pStyle w:val="TableParagraph"/>
              <w:spacing w:before="1"/>
              <w:ind w:left="107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distribution</w:t>
            </w:r>
          </w:p>
        </w:tc>
        <w:tc>
          <w:tcPr>
            <w:tcW w:w="1018" w:type="dxa"/>
          </w:tcPr>
          <w:p w14:paraId="5FAF7572" w14:textId="77777777" w:rsidR="0054476E" w:rsidRPr="00DD7B6B" w:rsidRDefault="00B12311" w:rsidP="00DD7B6B">
            <w:pPr>
              <w:pStyle w:val="TableParagraph"/>
              <w:spacing w:line="292" w:lineRule="exact"/>
              <w:ind w:left="107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Address</w:t>
            </w:r>
          </w:p>
        </w:tc>
        <w:tc>
          <w:tcPr>
            <w:tcW w:w="1018" w:type="dxa"/>
          </w:tcPr>
          <w:p w14:paraId="6939914B" w14:textId="77777777" w:rsidR="0054476E" w:rsidRPr="00DD7B6B" w:rsidRDefault="00B12311" w:rsidP="00DD7B6B">
            <w:pPr>
              <w:pStyle w:val="TableParagraph"/>
              <w:spacing w:line="278" w:lineRule="auto"/>
              <w:ind w:left="107" w:right="80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Email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Address</w:t>
            </w:r>
          </w:p>
        </w:tc>
        <w:tc>
          <w:tcPr>
            <w:tcW w:w="1104" w:type="dxa"/>
          </w:tcPr>
          <w:p w14:paraId="6087E640" w14:textId="77777777" w:rsidR="0054476E" w:rsidRPr="00DD7B6B" w:rsidRDefault="00B12311" w:rsidP="00DD7B6B">
            <w:pPr>
              <w:pStyle w:val="TableParagraph"/>
              <w:spacing w:line="276" w:lineRule="auto"/>
              <w:ind w:left="106" w:right="78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Dividend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Amount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(Net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Receipt)</w:t>
            </w:r>
          </w:p>
        </w:tc>
        <w:tc>
          <w:tcPr>
            <w:tcW w:w="1035" w:type="dxa"/>
          </w:tcPr>
          <w:p w14:paraId="589916B1" w14:textId="77777777" w:rsidR="0054476E" w:rsidRPr="00DD7B6B" w:rsidRDefault="00B12311" w:rsidP="00DD7B6B">
            <w:pPr>
              <w:pStyle w:val="TableParagraph"/>
              <w:spacing w:line="276" w:lineRule="auto"/>
              <w:ind w:left="106" w:right="81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Number</w:t>
            </w:r>
            <w:r w:rsidRPr="00DD7B6B">
              <w:rPr>
                <w:rFonts w:ascii="Georgia" w:hAnsi="Georgia"/>
                <w:b/>
                <w:spacing w:val="-53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of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shares</w:t>
            </w:r>
          </w:p>
        </w:tc>
        <w:tc>
          <w:tcPr>
            <w:tcW w:w="1234" w:type="dxa"/>
          </w:tcPr>
          <w:p w14:paraId="04085E4B" w14:textId="77777777" w:rsidR="0054476E" w:rsidRPr="00DD7B6B" w:rsidRDefault="00B12311" w:rsidP="00DD7B6B">
            <w:pPr>
              <w:pStyle w:val="TableParagraph"/>
              <w:spacing w:line="276" w:lineRule="auto"/>
              <w:ind w:left="106" w:right="80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z w:val="20"/>
                <w:szCs w:val="20"/>
              </w:rPr>
              <w:t>Tax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Deducted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and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Deposited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on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Dividend</w:t>
            </w:r>
          </w:p>
        </w:tc>
        <w:tc>
          <w:tcPr>
            <w:tcW w:w="946" w:type="dxa"/>
          </w:tcPr>
          <w:p w14:paraId="50161C7E" w14:textId="77777777" w:rsidR="0054476E" w:rsidRPr="00DD7B6B" w:rsidRDefault="00B12311" w:rsidP="00DD7B6B">
            <w:pPr>
              <w:pStyle w:val="TableParagraph"/>
              <w:spacing w:line="276" w:lineRule="auto"/>
              <w:ind w:left="106" w:right="88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7B6B">
              <w:rPr>
                <w:rFonts w:ascii="Georgia" w:hAnsi="Georgia"/>
                <w:b/>
                <w:spacing w:val="-1"/>
                <w:sz w:val="20"/>
                <w:szCs w:val="20"/>
              </w:rPr>
              <w:t>Reason</w:t>
            </w:r>
            <w:r w:rsidRPr="00DD7B6B">
              <w:rPr>
                <w:rFonts w:ascii="Georgia" w:hAnsi="Georgia"/>
                <w:b/>
                <w:spacing w:val="-52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for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giving</w:t>
            </w:r>
            <w:r w:rsidRPr="00DD7B6B">
              <w:rPr>
                <w:rFonts w:ascii="Georgia" w:hAnsi="Georgia"/>
                <w:b/>
                <w:spacing w:val="1"/>
                <w:sz w:val="20"/>
                <w:szCs w:val="20"/>
              </w:rPr>
              <w:t xml:space="preserve"> </w:t>
            </w:r>
            <w:r w:rsidRPr="00DD7B6B">
              <w:rPr>
                <w:rFonts w:ascii="Georgia" w:hAnsi="Georgia"/>
                <w:b/>
                <w:sz w:val="20"/>
                <w:szCs w:val="20"/>
              </w:rPr>
              <w:t>credit</w:t>
            </w:r>
          </w:p>
        </w:tc>
      </w:tr>
      <w:tr w:rsidR="0054476E" w:rsidRPr="00DD7B6B" w14:paraId="3F570B05" w14:textId="77777777">
        <w:trPr>
          <w:trHeight w:val="337"/>
        </w:trPr>
        <w:tc>
          <w:tcPr>
            <w:tcW w:w="504" w:type="dxa"/>
          </w:tcPr>
          <w:p w14:paraId="4227D2B6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CCB54FB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F87D1E2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88BCDDA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64FCB0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B3EB345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F7034E9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EAA9620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6" w:type="dxa"/>
          </w:tcPr>
          <w:p w14:paraId="514E2E67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54476E" w:rsidRPr="00DD7B6B" w14:paraId="334B38DF" w14:textId="77777777">
        <w:trPr>
          <w:trHeight w:val="335"/>
        </w:trPr>
        <w:tc>
          <w:tcPr>
            <w:tcW w:w="504" w:type="dxa"/>
          </w:tcPr>
          <w:p w14:paraId="094EA459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903A288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B7EF7BA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F25684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BEDC56C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BBB6DF1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07588C0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80BEB31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4A8E8A" w14:textId="77777777" w:rsidR="0054476E" w:rsidRPr="00DD7B6B" w:rsidRDefault="0054476E" w:rsidP="00DD7B6B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7D19CB3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6F756920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064ED243" w14:textId="54F45439" w:rsidR="0054476E" w:rsidRPr="00DD7B6B" w:rsidRDefault="00B12311" w:rsidP="00DD7B6B">
      <w:pPr>
        <w:pStyle w:val="ListParagraph"/>
        <w:numPr>
          <w:ilvl w:val="0"/>
          <w:numId w:val="1"/>
        </w:numPr>
        <w:tabs>
          <w:tab w:val="left" w:pos="761"/>
        </w:tabs>
        <w:spacing w:before="185" w:line="276" w:lineRule="auto"/>
        <w:ind w:right="876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 xml:space="preserve">I/We, </w:t>
      </w:r>
      <w:r w:rsidRPr="002B63AE">
        <w:rPr>
          <w:rFonts w:ascii="Georgia" w:hAnsi="Georgia"/>
          <w:sz w:val="20"/>
          <w:szCs w:val="20"/>
          <w:highlight w:val="yellow"/>
        </w:rPr>
        <w:t>&lt;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NAME OF THE RECIPIENT</w:t>
      </w:r>
      <w:r w:rsidRPr="002B63AE">
        <w:rPr>
          <w:rFonts w:ascii="Georgia" w:hAnsi="Georgia"/>
          <w:sz w:val="20"/>
          <w:szCs w:val="20"/>
          <w:highlight w:val="yellow"/>
        </w:rPr>
        <w:t>&gt;</w:t>
      </w:r>
      <w:r w:rsidRPr="00DD7B6B">
        <w:rPr>
          <w:rFonts w:ascii="Georgia" w:hAnsi="Georgia"/>
          <w:sz w:val="20"/>
          <w:szCs w:val="20"/>
        </w:rPr>
        <w:t>, undertake that we will not claim credit of any TDS on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 aforesaid amount of dividend transferred to the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&lt;MENTION RELATION WITH THE</w:t>
      </w:r>
      <w:r w:rsidRPr="002B63AE">
        <w:rPr>
          <w:rFonts w:ascii="Georgia" w:hAnsi="Georgia"/>
          <w:spacing w:val="1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  <w:u w:val="single"/>
        </w:rPr>
        <w:t>ACTUAL OWNER VIZ. CLIENT/RELATIVE&gt;</w:t>
      </w:r>
      <w:r w:rsidRPr="00DD7B6B">
        <w:rPr>
          <w:rFonts w:ascii="Georgia" w:hAnsi="Georgia"/>
          <w:sz w:val="20"/>
          <w:szCs w:val="20"/>
        </w:rPr>
        <w:t xml:space="preserve"> account for FY </w:t>
      </w:r>
      <w:r w:rsidR="00E23C73" w:rsidRPr="00DD7B6B">
        <w:rPr>
          <w:rFonts w:ascii="Georgia" w:hAnsi="Georgia"/>
          <w:sz w:val="20"/>
          <w:szCs w:val="20"/>
        </w:rPr>
        <w:t>202</w:t>
      </w:r>
      <w:r w:rsidR="009A1C09">
        <w:rPr>
          <w:rFonts w:ascii="Georgia" w:hAnsi="Georgia"/>
          <w:sz w:val="20"/>
          <w:szCs w:val="20"/>
        </w:rPr>
        <w:t>5</w:t>
      </w:r>
      <w:r w:rsidR="00E23C73" w:rsidRPr="00DD7B6B">
        <w:rPr>
          <w:rFonts w:ascii="Georgia" w:hAnsi="Georgia"/>
          <w:sz w:val="20"/>
          <w:szCs w:val="20"/>
        </w:rPr>
        <w:t>-2</w:t>
      </w:r>
      <w:r w:rsidR="009A1C09">
        <w:rPr>
          <w:rFonts w:ascii="Georgia" w:hAnsi="Georgia"/>
          <w:sz w:val="20"/>
          <w:szCs w:val="20"/>
        </w:rPr>
        <w:t>6</w:t>
      </w:r>
      <w:r w:rsidRPr="00DD7B6B">
        <w:rPr>
          <w:rFonts w:ascii="Georgia" w:hAnsi="Georgia"/>
          <w:sz w:val="20"/>
          <w:szCs w:val="20"/>
        </w:rPr>
        <w:t xml:space="preserve"> and the above person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would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be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entitled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to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claim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 same.</w:t>
      </w:r>
    </w:p>
    <w:p w14:paraId="18E4FB88" w14:textId="77777777" w:rsidR="0054476E" w:rsidRPr="00DD7B6B" w:rsidRDefault="0054476E" w:rsidP="00DD7B6B">
      <w:pPr>
        <w:pStyle w:val="BodyText"/>
        <w:spacing w:before="8"/>
        <w:jc w:val="both"/>
        <w:rPr>
          <w:rFonts w:ascii="Georgia" w:hAnsi="Georgia"/>
          <w:sz w:val="20"/>
          <w:szCs w:val="20"/>
        </w:rPr>
      </w:pPr>
    </w:p>
    <w:p w14:paraId="239243CF" w14:textId="0E049722" w:rsidR="0054476E" w:rsidRPr="00DD7B6B" w:rsidRDefault="00B12311" w:rsidP="00DD7B6B">
      <w:pPr>
        <w:pStyle w:val="ListParagraph"/>
        <w:numPr>
          <w:ilvl w:val="0"/>
          <w:numId w:val="1"/>
        </w:numPr>
        <w:tabs>
          <w:tab w:val="left" w:pos="761"/>
        </w:tabs>
        <w:spacing w:line="276" w:lineRule="auto"/>
        <w:ind w:right="879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We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request you to kindly furnish information to the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Income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Tax Department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</w:t>
      </w:r>
      <w:r w:rsidRPr="00DD7B6B">
        <w:rPr>
          <w:rFonts w:ascii="Georgia" w:hAnsi="Georgia"/>
          <w:spacing w:val="5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your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return of TDS to correctly reflect the TDS in the name of the aforementioned persons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 xml:space="preserve">instead of </w:t>
      </w:r>
      <w:r w:rsidR="00D30CA9" w:rsidRPr="00DD7B6B">
        <w:rPr>
          <w:rFonts w:ascii="Georgia" w:hAnsi="Georgia"/>
          <w:sz w:val="20"/>
          <w:szCs w:val="20"/>
        </w:rPr>
        <w:t>us</w:t>
      </w:r>
      <w:r w:rsidRPr="00DD7B6B">
        <w:rPr>
          <w:rFonts w:ascii="Georgia" w:hAnsi="Georgia"/>
          <w:sz w:val="20"/>
          <w:szCs w:val="20"/>
        </w:rPr>
        <w:t>. Thus, the TDS Credit on the dividend would appear in the name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of the aforesaid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person in their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respective Form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26AS on the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income tax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portal and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necessary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TDS certificate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would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be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issued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in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their</w:t>
      </w:r>
      <w:r w:rsidRPr="00DD7B6B">
        <w:rPr>
          <w:rFonts w:ascii="Georgia" w:hAnsi="Georgia"/>
          <w:spacing w:val="-5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favour.</w:t>
      </w:r>
    </w:p>
    <w:p w14:paraId="3D4026E7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6121496D" w14:textId="77777777" w:rsidR="0054476E" w:rsidRPr="00DD7B6B" w:rsidRDefault="00B12311" w:rsidP="00DD7B6B">
      <w:pPr>
        <w:pStyle w:val="BodyText"/>
        <w:spacing w:before="183" w:line="408" w:lineRule="auto"/>
        <w:ind w:left="220" w:right="920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*I/We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hereby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confirm</w:t>
      </w:r>
      <w:r w:rsidRPr="00DD7B6B">
        <w:rPr>
          <w:rFonts w:ascii="Georgia" w:hAnsi="Georgia"/>
          <w:spacing w:val="-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that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the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declarations</w:t>
      </w:r>
      <w:r w:rsidRPr="00DD7B6B">
        <w:rPr>
          <w:rFonts w:ascii="Georgia" w:hAnsi="Georgia"/>
          <w:spacing w:val="-2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made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above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are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complete,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true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and</w:t>
      </w:r>
      <w:r w:rsidRPr="00DD7B6B">
        <w:rPr>
          <w:rFonts w:ascii="Georgia" w:hAnsi="Georgia"/>
          <w:spacing w:val="-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bona</w:t>
      </w:r>
      <w:r w:rsidRPr="00DD7B6B">
        <w:rPr>
          <w:rFonts w:ascii="Georgia" w:hAnsi="Georgia"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fide.</w:t>
      </w:r>
      <w:r w:rsidRPr="00DD7B6B">
        <w:rPr>
          <w:rFonts w:ascii="Georgia" w:hAnsi="Georgia"/>
          <w:spacing w:val="-51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Yours</w:t>
      </w:r>
      <w:r w:rsidRPr="00DD7B6B">
        <w:rPr>
          <w:rFonts w:ascii="Georgia" w:hAnsi="Georgia"/>
          <w:spacing w:val="-3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faithfully,</w:t>
      </w:r>
    </w:p>
    <w:p w14:paraId="550ACECF" w14:textId="77777777" w:rsidR="0054476E" w:rsidRPr="00DD7B6B" w:rsidRDefault="00B12311" w:rsidP="00DD7B6B">
      <w:pPr>
        <w:pStyle w:val="Heading1"/>
        <w:spacing w:line="290" w:lineRule="exact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b w:val="0"/>
          <w:sz w:val="20"/>
          <w:szCs w:val="20"/>
        </w:rPr>
        <w:t>For</w:t>
      </w:r>
      <w:r w:rsidRPr="00DD7B6B">
        <w:rPr>
          <w:rFonts w:ascii="Georgia" w:hAnsi="Georgia"/>
          <w:b w:val="0"/>
          <w:spacing w:val="-2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</w:rPr>
        <w:t>&lt;NAME</w:t>
      </w:r>
      <w:r w:rsidRPr="002B63AE">
        <w:rPr>
          <w:rFonts w:ascii="Georgia" w:hAnsi="Georgia"/>
          <w:spacing w:val="-1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</w:rPr>
        <w:t>OF</w:t>
      </w:r>
      <w:r w:rsidRPr="002B63AE">
        <w:rPr>
          <w:rFonts w:ascii="Georgia" w:hAnsi="Georgia"/>
          <w:spacing w:val="-5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</w:rPr>
        <w:t>RECIPIENT&gt;</w:t>
      </w:r>
    </w:p>
    <w:p w14:paraId="1AACD0D7" w14:textId="77777777" w:rsidR="0054476E" w:rsidRPr="00DD7B6B" w:rsidRDefault="00B12311" w:rsidP="00DD7B6B">
      <w:pPr>
        <w:pStyle w:val="BodyText"/>
        <w:spacing w:before="204"/>
        <w:ind w:left="220"/>
        <w:jc w:val="both"/>
        <w:rPr>
          <w:rFonts w:ascii="Georgia" w:hAnsi="Georgia"/>
          <w:sz w:val="20"/>
          <w:szCs w:val="20"/>
        </w:rPr>
      </w:pPr>
      <w:r w:rsidRPr="002B63AE">
        <w:rPr>
          <w:rFonts w:ascii="Georgia" w:hAnsi="Georgia"/>
          <w:sz w:val="20"/>
          <w:szCs w:val="20"/>
          <w:highlight w:val="yellow"/>
        </w:rPr>
        <w:t>&lt;Insert</w:t>
      </w:r>
      <w:r w:rsidRPr="002B63AE">
        <w:rPr>
          <w:rFonts w:ascii="Georgia" w:hAnsi="Georgia"/>
          <w:spacing w:val="-7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</w:rPr>
        <w:t>Signature&gt;</w:t>
      </w:r>
    </w:p>
    <w:p w14:paraId="72D48252" w14:textId="77777777" w:rsidR="0054476E" w:rsidRPr="00DD7B6B" w:rsidRDefault="0054476E" w:rsidP="00DD7B6B">
      <w:pPr>
        <w:pStyle w:val="BodyText"/>
        <w:jc w:val="both"/>
        <w:rPr>
          <w:rFonts w:ascii="Georgia" w:hAnsi="Georgia"/>
          <w:sz w:val="20"/>
          <w:szCs w:val="20"/>
        </w:rPr>
      </w:pPr>
    </w:p>
    <w:p w14:paraId="5D988929" w14:textId="77777777" w:rsidR="0054476E" w:rsidRPr="00DD7B6B" w:rsidRDefault="0054476E" w:rsidP="00DD7B6B">
      <w:pPr>
        <w:pStyle w:val="BodyText"/>
        <w:spacing w:before="7"/>
        <w:jc w:val="both"/>
        <w:rPr>
          <w:rFonts w:ascii="Georgia" w:hAnsi="Georgia"/>
          <w:sz w:val="20"/>
          <w:szCs w:val="20"/>
        </w:rPr>
      </w:pPr>
    </w:p>
    <w:p w14:paraId="2ED3351C" w14:textId="77777777" w:rsidR="00DD7B6B" w:rsidRDefault="00B12311" w:rsidP="00DD7B6B">
      <w:pPr>
        <w:pStyle w:val="Heading1"/>
        <w:spacing w:line="276" w:lineRule="auto"/>
        <w:ind w:right="5962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Authorized</w:t>
      </w:r>
      <w:r w:rsidR="00DD7B6B">
        <w:rPr>
          <w:rFonts w:ascii="Georgia" w:hAnsi="Georgia"/>
          <w:sz w:val="20"/>
          <w:szCs w:val="20"/>
        </w:rPr>
        <w:t xml:space="preserve"> </w:t>
      </w:r>
      <w:r w:rsidRPr="00DD7B6B">
        <w:rPr>
          <w:rFonts w:ascii="Georgia" w:hAnsi="Georgia"/>
          <w:sz w:val="20"/>
          <w:szCs w:val="20"/>
        </w:rPr>
        <w:t>Signatory</w:t>
      </w:r>
    </w:p>
    <w:p w14:paraId="02FC941C" w14:textId="77777777" w:rsidR="00DD7B6B" w:rsidRDefault="00DD7B6B" w:rsidP="00DD7B6B">
      <w:pPr>
        <w:pStyle w:val="Heading1"/>
        <w:spacing w:line="276" w:lineRule="auto"/>
        <w:ind w:right="5962"/>
        <w:jc w:val="both"/>
        <w:rPr>
          <w:rFonts w:ascii="Georgia" w:hAnsi="Georgia"/>
          <w:sz w:val="20"/>
          <w:szCs w:val="20"/>
        </w:rPr>
      </w:pPr>
    </w:p>
    <w:p w14:paraId="2FA19991" w14:textId="77777777" w:rsidR="00DD7B6B" w:rsidRDefault="00DD7B6B" w:rsidP="00DD7B6B">
      <w:pPr>
        <w:pStyle w:val="Heading1"/>
        <w:spacing w:line="276" w:lineRule="auto"/>
        <w:ind w:right="5962"/>
        <w:jc w:val="both"/>
        <w:rPr>
          <w:rFonts w:ascii="Georgia" w:hAnsi="Georgia"/>
          <w:sz w:val="20"/>
          <w:szCs w:val="20"/>
        </w:rPr>
      </w:pPr>
    </w:p>
    <w:p w14:paraId="71FA7015" w14:textId="77777777" w:rsidR="00DD7B6B" w:rsidRDefault="00DD7B6B" w:rsidP="00DD7B6B">
      <w:pPr>
        <w:pStyle w:val="Heading1"/>
        <w:spacing w:line="276" w:lineRule="auto"/>
        <w:ind w:right="5962"/>
        <w:jc w:val="both"/>
        <w:rPr>
          <w:rFonts w:ascii="Georgia" w:hAnsi="Georgia"/>
          <w:sz w:val="20"/>
          <w:szCs w:val="20"/>
        </w:rPr>
      </w:pPr>
    </w:p>
    <w:p w14:paraId="3413683D" w14:textId="2FAAC247" w:rsidR="00DD7B6B" w:rsidRPr="00DD7B6B" w:rsidRDefault="00B12311" w:rsidP="00DD7B6B">
      <w:pPr>
        <w:pStyle w:val="Heading1"/>
        <w:spacing w:line="276" w:lineRule="auto"/>
        <w:ind w:right="5962"/>
        <w:jc w:val="both"/>
        <w:rPr>
          <w:rFonts w:ascii="Georgia" w:hAnsi="Georgia"/>
          <w:spacing w:val="-53"/>
          <w:sz w:val="20"/>
          <w:szCs w:val="20"/>
        </w:rPr>
      </w:pPr>
      <w:r w:rsidRPr="002B63AE">
        <w:rPr>
          <w:rFonts w:ascii="Georgia" w:hAnsi="Georgia"/>
          <w:sz w:val="20"/>
          <w:szCs w:val="20"/>
          <w:highlight w:val="yellow"/>
        </w:rPr>
        <w:t>&lt;Name/designation&gt;</w:t>
      </w:r>
      <w:r w:rsidRPr="00DD7B6B">
        <w:rPr>
          <w:rFonts w:ascii="Georgia" w:hAnsi="Georgia"/>
          <w:spacing w:val="-53"/>
          <w:sz w:val="20"/>
          <w:szCs w:val="20"/>
        </w:rPr>
        <w:t xml:space="preserve"> </w:t>
      </w:r>
    </w:p>
    <w:p w14:paraId="3FD2D006" w14:textId="77A946F0" w:rsidR="0054476E" w:rsidRPr="00DD7B6B" w:rsidRDefault="00B12311" w:rsidP="00DD7B6B">
      <w:pPr>
        <w:pStyle w:val="Heading1"/>
        <w:spacing w:line="276" w:lineRule="auto"/>
        <w:ind w:right="5962"/>
        <w:jc w:val="both"/>
        <w:rPr>
          <w:rFonts w:ascii="Georgia" w:hAnsi="Georgia"/>
          <w:sz w:val="20"/>
          <w:szCs w:val="20"/>
        </w:rPr>
      </w:pPr>
      <w:r w:rsidRPr="00DD7B6B">
        <w:rPr>
          <w:rFonts w:ascii="Georgia" w:hAnsi="Georgia"/>
          <w:sz w:val="20"/>
          <w:szCs w:val="20"/>
        </w:rPr>
        <w:t>Email address:</w:t>
      </w:r>
      <w:r w:rsidRPr="00DD7B6B">
        <w:rPr>
          <w:rFonts w:ascii="Georgia" w:hAnsi="Georgia"/>
          <w:spacing w:val="1"/>
          <w:sz w:val="20"/>
          <w:szCs w:val="20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</w:rPr>
        <w:t>&lt;Please</w:t>
      </w:r>
      <w:r w:rsidRPr="002B63AE">
        <w:rPr>
          <w:rFonts w:ascii="Georgia" w:hAnsi="Georgia"/>
          <w:spacing w:val="-1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sz w:val="20"/>
          <w:szCs w:val="20"/>
          <w:highlight w:val="yellow"/>
        </w:rPr>
        <w:t>insert&gt;</w:t>
      </w:r>
    </w:p>
    <w:p w14:paraId="15833FC3" w14:textId="77777777" w:rsidR="0054476E" w:rsidRPr="00DD7B6B" w:rsidRDefault="00B12311" w:rsidP="00DD7B6B">
      <w:pPr>
        <w:spacing w:line="292" w:lineRule="exact"/>
        <w:ind w:left="220"/>
        <w:jc w:val="both"/>
        <w:rPr>
          <w:rFonts w:ascii="Georgia" w:hAnsi="Georgia"/>
          <w:b/>
          <w:sz w:val="20"/>
          <w:szCs w:val="20"/>
        </w:rPr>
      </w:pPr>
      <w:r w:rsidRPr="00DD7B6B">
        <w:rPr>
          <w:rFonts w:ascii="Georgia" w:hAnsi="Georgia"/>
          <w:b/>
          <w:sz w:val="20"/>
          <w:szCs w:val="20"/>
        </w:rPr>
        <w:t>Contact</w:t>
      </w:r>
      <w:r w:rsidRPr="00DD7B6B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DD7B6B">
        <w:rPr>
          <w:rFonts w:ascii="Georgia" w:hAnsi="Georgia"/>
          <w:b/>
          <w:sz w:val="20"/>
          <w:szCs w:val="20"/>
        </w:rPr>
        <w:t>Number:</w:t>
      </w:r>
      <w:r w:rsidRPr="00DD7B6B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2B63AE">
        <w:rPr>
          <w:rFonts w:ascii="Georgia" w:hAnsi="Georgia"/>
          <w:b/>
          <w:sz w:val="20"/>
          <w:szCs w:val="20"/>
          <w:highlight w:val="yellow"/>
        </w:rPr>
        <w:t>&lt;Please</w:t>
      </w:r>
      <w:r w:rsidRPr="002B63AE">
        <w:rPr>
          <w:rFonts w:ascii="Georgia" w:hAnsi="Georgia"/>
          <w:b/>
          <w:spacing w:val="-4"/>
          <w:sz w:val="20"/>
          <w:szCs w:val="20"/>
          <w:highlight w:val="yellow"/>
        </w:rPr>
        <w:t xml:space="preserve"> </w:t>
      </w:r>
      <w:r w:rsidRPr="002B63AE">
        <w:rPr>
          <w:rFonts w:ascii="Georgia" w:hAnsi="Georgia"/>
          <w:b/>
          <w:sz w:val="20"/>
          <w:szCs w:val="20"/>
          <w:highlight w:val="yellow"/>
        </w:rPr>
        <w:t>insert&gt;</w:t>
      </w:r>
    </w:p>
    <w:sectPr w:rsidR="0054476E" w:rsidRPr="00DD7B6B">
      <w:pgSz w:w="12240" w:h="15840"/>
      <w:pgMar w:top="1400" w:right="5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3685" w14:textId="77777777" w:rsidR="00311375" w:rsidRDefault="00311375" w:rsidP="00E23C73">
      <w:r>
        <w:separator/>
      </w:r>
    </w:p>
  </w:endnote>
  <w:endnote w:type="continuationSeparator" w:id="0">
    <w:p w14:paraId="3A100797" w14:textId="77777777" w:rsidR="00311375" w:rsidRDefault="00311375" w:rsidP="00E2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7B13" w14:textId="77777777" w:rsidR="00E23C73" w:rsidRDefault="00E23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C8EE" w14:textId="77777777" w:rsidR="00E23C73" w:rsidRDefault="00E23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CEF3" w14:textId="77777777" w:rsidR="00E23C73" w:rsidRDefault="00E2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714A" w14:textId="77777777" w:rsidR="00311375" w:rsidRDefault="00311375" w:rsidP="00E23C73">
      <w:r>
        <w:separator/>
      </w:r>
    </w:p>
  </w:footnote>
  <w:footnote w:type="continuationSeparator" w:id="0">
    <w:p w14:paraId="1E531DC8" w14:textId="77777777" w:rsidR="00311375" w:rsidRDefault="00311375" w:rsidP="00E2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66F5" w14:textId="77777777" w:rsidR="00E23C73" w:rsidRDefault="00E23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3D00" w14:textId="77777777" w:rsidR="00E23C73" w:rsidRDefault="00E23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1034" w14:textId="77777777" w:rsidR="00E23C73" w:rsidRDefault="00E23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6CD"/>
    <w:multiLevelType w:val="hybridMultilevel"/>
    <w:tmpl w:val="842E7B3E"/>
    <w:lvl w:ilvl="0" w:tplc="63760A98">
      <w:numFmt w:val="bullet"/>
      <w:lvlText w:val="-"/>
      <w:lvlJc w:val="left"/>
      <w:pPr>
        <w:ind w:left="760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9C638A">
      <w:numFmt w:val="bullet"/>
      <w:lvlText w:val="•"/>
      <w:lvlJc w:val="left"/>
      <w:pPr>
        <w:ind w:left="1730" w:hanging="540"/>
      </w:pPr>
      <w:rPr>
        <w:rFonts w:hint="default"/>
        <w:lang w:val="en-US" w:eastAsia="en-US" w:bidi="ar-SA"/>
      </w:rPr>
    </w:lvl>
    <w:lvl w:ilvl="2" w:tplc="2C2E317A">
      <w:numFmt w:val="bullet"/>
      <w:lvlText w:val="•"/>
      <w:lvlJc w:val="left"/>
      <w:pPr>
        <w:ind w:left="2700" w:hanging="540"/>
      </w:pPr>
      <w:rPr>
        <w:rFonts w:hint="default"/>
        <w:lang w:val="en-US" w:eastAsia="en-US" w:bidi="ar-SA"/>
      </w:rPr>
    </w:lvl>
    <w:lvl w:ilvl="3" w:tplc="665075C8">
      <w:numFmt w:val="bullet"/>
      <w:lvlText w:val="•"/>
      <w:lvlJc w:val="left"/>
      <w:pPr>
        <w:ind w:left="3670" w:hanging="540"/>
      </w:pPr>
      <w:rPr>
        <w:rFonts w:hint="default"/>
        <w:lang w:val="en-US" w:eastAsia="en-US" w:bidi="ar-SA"/>
      </w:rPr>
    </w:lvl>
    <w:lvl w:ilvl="4" w:tplc="E3CA47F0">
      <w:numFmt w:val="bullet"/>
      <w:lvlText w:val="•"/>
      <w:lvlJc w:val="left"/>
      <w:pPr>
        <w:ind w:left="4640" w:hanging="540"/>
      </w:pPr>
      <w:rPr>
        <w:rFonts w:hint="default"/>
        <w:lang w:val="en-US" w:eastAsia="en-US" w:bidi="ar-SA"/>
      </w:rPr>
    </w:lvl>
    <w:lvl w:ilvl="5" w:tplc="19CAD744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6" w:tplc="F13C445A">
      <w:numFmt w:val="bullet"/>
      <w:lvlText w:val="•"/>
      <w:lvlJc w:val="left"/>
      <w:pPr>
        <w:ind w:left="6580" w:hanging="540"/>
      </w:pPr>
      <w:rPr>
        <w:rFonts w:hint="default"/>
        <w:lang w:val="en-US" w:eastAsia="en-US" w:bidi="ar-SA"/>
      </w:rPr>
    </w:lvl>
    <w:lvl w:ilvl="7" w:tplc="B62E8400">
      <w:numFmt w:val="bullet"/>
      <w:lvlText w:val="•"/>
      <w:lvlJc w:val="left"/>
      <w:pPr>
        <w:ind w:left="7550" w:hanging="540"/>
      </w:pPr>
      <w:rPr>
        <w:rFonts w:hint="default"/>
        <w:lang w:val="en-US" w:eastAsia="en-US" w:bidi="ar-SA"/>
      </w:rPr>
    </w:lvl>
    <w:lvl w:ilvl="8" w:tplc="905CAC3C">
      <w:numFmt w:val="bullet"/>
      <w:lvlText w:val="•"/>
      <w:lvlJc w:val="left"/>
      <w:pPr>
        <w:ind w:left="8520" w:hanging="540"/>
      </w:pPr>
      <w:rPr>
        <w:rFonts w:hint="default"/>
        <w:lang w:val="en-US" w:eastAsia="en-US" w:bidi="ar-SA"/>
      </w:rPr>
    </w:lvl>
  </w:abstractNum>
  <w:num w:numId="1" w16cid:durableId="21267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76E"/>
    <w:rsid w:val="0009054D"/>
    <w:rsid w:val="0020381F"/>
    <w:rsid w:val="002069EE"/>
    <w:rsid w:val="00233C7B"/>
    <w:rsid w:val="002B63AE"/>
    <w:rsid w:val="002E1884"/>
    <w:rsid w:val="00311375"/>
    <w:rsid w:val="003A09FA"/>
    <w:rsid w:val="003E5827"/>
    <w:rsid w:val="00442CC3"/>
    <w:rsid w:val="0045313A"/>
    <w:rsid w:val="004E1D68"/>
    <w:rsid w:val="004E7D70"/>
    <w:rsid w:val="0051762B"/>
    <w:rsid w:val="0054476E"/>
    <w:rsid w:val="005823F7"/>
    <w:rsid w:val="005C0208"/>
    <w:rsid w:val="006F2D49"/>
    <w:rsid w:val="007106D1"/>
    <w:rsid w:val="00714980"/>
    <w:rsid w:val="00773C38"/>
    <w:rsid w:val="007E69AF"/>
    <w:rsid w:val="008540DB"/>
    <w:rsid w:val="00867B39"/>
    <w:rsid w:val="008D4FD6"/>
    <w:rsid w:val="008E3FB8"/>
    <w:rsid w:val="00912BAC"/>
    <w:rsid w:val="00944949"/>
    <w:rsid w:val="00987288"/>
    <w:rsid w:val="00996871"/>
    <w:rsid w:val="009A066B"/>
    <w:rsid w:val="009A1C09"/>
    <w:rsid w:val="009A735C"/>
    <w:rsid w:val="00A546EB"/>
    <w:rsid w:val="00AC5E35"/>
    <w:rsid w:val="00B12311"/>
    <w:rsid w:val="00B42161"/>
    <w:rsid w:val="00B849D3"/>
    <w:rsid w:val="00BD3B2D"/>
    <w:rsid w:val="00C20EE8"/>
    <w:rsid w:val="00C31E5F"/>
    <w:rsid w:val="00C44E67"/>
    <w:rsid w:val="00CC1369"/>
    <w:rsid w:val="00D30CA9"/>
    <w:rsid w:val="00DD7B6B"/>
    <w:rsid w:val="00E23C73"/>
    <w:rsid w:val="00F07064"/>
    <w:rsid w:val="00FD3465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4F86"/>
  <w15:docId w15:val="{C69DBB32-8EE0-42A7-AEAD-19CAB7CB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7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3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7B6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Payal</dc:creator>
  <cp:lastModifiedBy>Deepak Malik (CS &amp; Regulatory Compliance,ISC)</cp:lastModifiedBy>
  <cp:revision>28</cp:revision>
  <dcterms:created xsi:type="dcterms:W3CDTF">2022-06-22T11:27:00Z</dcterms:created>
  <dcterms:modified xsi:type="dcterms:W3CDTF">2025-07-08T12:25:00Z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